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69FDC" w14:textId="0B623802" w:rsidR="00C65288" w:rsidRPr="00E41511" w:rsidRDefault="00E41511" w:rsidP="00E41511">
      <w:pPr>
        <w:spacing w:after="0"/>
        <w:ind w:rightChars="600" w:right="1320"/>
        <w:rPr>
          <w:rFonts w:ascii="宋体" w:eastAsia="宋体" w:hAnsi="宋体" w:hint="eastAsia"/>
          <w:b/>
          <w:bCs/>
          <w:sz w:val="32"/>
          <w:szCs w:val="32"/>
        </w:rPr>
      </w:pPr>
      <w:proofErr w:type="spellStart"/>
      <w:r w:rsidRPr="00E41511">
        <w:rPr>
          <w:rFonts w:ascii="宋体" w:eastAsia="宋体" w:hAnsi="宋体"/>
          <w:b/>
          <w:bCs/>
          <w:sz w:val="32"/>
          <w:szCs w:val="32"/>
        </w:rPr>
        <w:t>FlyLaTeX</w:t>
      </w:r>
      <w:proofErr w:type="spellEnd"/>
      <w:r w:rsidR="00FA6990">
        <w:rPr>
          <w:rFonts w:ascii="宋体" w:eastAsia="宋体" w:hAnsi="宋体" w:hint="eastAsia"/>
          <w:b/>
          <w:bCs/>
          <w:sz w:val="32"/>
          <w:szCs w:val="32"/>
        </w:rPr>
        <w:t>使用说明</w:t>
      </w:r>
    </w:p>
    <w:p w14:paraId="0EA191A4" w14:textId="4725081F" w:rsidR="00C6727D" w:rsidRPr="00E60043" w:rsidRDefault="00E41511" w:rsidP="001139D5">
      <w:pPr>
        <w:spacing w:beforeLines="50" w:before="156" w:after="0"/>
        <w:ind w:firstLineChars="200" w:firstLine="440"/>
        <w:rPr>
          <w:rFonts w:ascii="宋体" w:hAnsi="宋体" w:cs="宋体"/>
          <w:b/>
          <w:kern w:val="0"/>
        </w:rPr>
      </w:pPr>
      <w:r>
        <w:rPr>
          <w:rFonts w:ascii="宋体" w:hAnsi="宋体" w:cs="宋体"/>
          <w:b/>
          <w:kern w:val="0"/>
        </w:rPr>
        <w:t>1</w:t>
      </w:r>
      <w:r w:rsidR="00BE2C4A" w:rsidRPr="00E60043">
        <w:rPr>
          <w:rFonts w:ascii="宋体" w:hAnsi="宋体" w:cs="宋体" w:hint="eastAsia"/>
          <w:b/>
          <w:kern w:val="0"/>
        </w:rPr>
        <w:t>.</w:t>
      </w:r>
      <w:r w:rsidR="00FA6990" w:rsidRPr="00E60043">
        <w:rPr>
          <w:rFonts w:ascii="宋体" w:hAnsi="宋体" w:cs="宋体" w:hint="eastAsia"/>
          <w:b/>
          <w:kern w:val="0"/>
        </w:rPr>
        <w:t>如何开始使用</w:t>
      </w:r>
      <w:proofErr w:type="spellStart"/>
      <w:r w:rsidR="00FA6990" w:rsidRPr="00E60043">
        <w:rPr>
          <w:rFonts w:ascii="宋体" w:hAnsi="宋体" w:cs="宋体" w:hint="eastAsia"/>
          <w:b/>
          <w:kern w:val="0"/>
        </w:rPr>
        <w:t>FlyLaTeX</w:t>
      </w:r>
      <w:proofErr w:type="spellEnd"/>
      <w:r w:rsidR="00FA6990" w:rsidRPr="00E60043">
        <w:rPr>
          <w:rFonts w:ascii="宋体" w:hAnsi="宋体" w:cs="宋体" w:hint="eastAsia"/>
          <w:b/>
          <w:kern w:val="0"/>
        </w:rPr>
        <w:t>？</w:t>
      </w:r>
    </w:p>
    <w:p w14:paraId="675CED02" w14:textId="7D207337" w:rsidR="00C6727D" w:rsidRDefault="008F600B" w:rsidP="00E301B0">
      <w:pPr>
        <w:spacing w:after="0"/>
        <w:ind w:firstLineChars="200" w:firstLine="440"/>
        <w:rPr>
          <w:rFonts w:ascii="宋体" w:eastAsia="宋体" w:hAnsi="宋体"/>
          <w:sz w:val="21"/>
          <w:szCs w:val="21"/>
        </w:rPr>
      </w:pPr>
      <w:r w:rsidRPr="00E60043">
        <w:rPr>
          <w:rFonts w:ascii="宋体" w:hAnsi="宋体" w:cs="宋体" w:hint="eastAsia"/>
          <w:kern w:val="0"/>
        </w:rPr>
        <w:t>访问</w:t>
      </w:r>
      <w:proofErr w:type="spellStart"/>
      <w:r w:rsidRPr="00E60043">
        <w:rPr>
          <w:rFonts w:ascii="宋体" w:hAnsi="宋体" w:cs="宋体" w:hint="eastAsia"/>
          <w:kern w:val="0"/>
        </w:rPr>
        <w:t>FlyLaTeX</w:t>
      </w:r>
      <w:proofErr w:type="spellEnd"/>
      <w:r w:rsidRPr="00E60043">
        <w:rPr>
          <w:rFonts w:ascii="宋体" w:hAnsi="宋体" w:cs="宋体" w:hint="eastAsia"/>
          <w:kern w:val="0"/>
        </w:rPr>
        <w:t>主页</w:t>
      </w:r>
      <w:r w:rsidR="00E60043" w:rsidRPr="00E60043">
        <w:rPr>
          <w:rFonts w:ascii="宋体" w:hAnsi="宋体" w:cs="宋体" w:hint="eastAsia"/>
          <w:kern w:val="0"/>
        </w:rPr>
        <w:t>并通过</w:t>
      </w:r>
      <w:r w:rsidR="00E60043" w:rsidRPr="00E60043">
        <w:rPr>
          <w:rFonts w:ascii="宋体" w:hAnsi="宋体" w:cs="宋体" w:hint="eastAsia"/>
          <w:kern w:val="0"/>
        </w:rPr>
        <w:t>CARSI</w:t>
      </w:r>
      <w:r w:rsidR="00E60043" w:rsidRPr="00E60043">
        <w:rPr>
          <w:rFonts w:ascii="宋体" w:hAnsi="宋体" w:cs="宋体" w:hint="eastAsia"/>
          <w:kern w:val="0"/>
        </w:rPr>
        <w:t>认证登录</w:t>
      </w:r>
      <w:r w:rsidRPr="00E60043">
        <w:rPr>
          <w:rFonts w:ascii="宋体" w:hAnsi="宋体" w:cs="宋体" w:hint="eastAsia"/>
          <w:kern w:val="0"/>
        </w:rPr>
        <w:t>：</w:t>
      </w:r>
      <w:hyperlink r:id="rId7" w:tgtFrame="_blank" w:history="1">
        <w:r w:rsidR="00C6727D">
          <w:rPr>
            <w:rStyle w:val="a9"/>
            <w:rFonts w:ascii="宋体" w:eastAsia="宋体" w:hAnsi="宋体" w:hint="eastAsia"/>
            <w:sz w:val="21"/>
            <w:szCs w:val="21"/>
          </w:rPr>
          <w:t>https://www.flylatex.cn</w:t>
        </w:r>
      </w:hyperlink>
    </w:p>
    <w:p w14:paraId="7C95A024" w14:textId="043CBF52" w:rsidR="00C6727D" w:rsidRPr="00E60043" w:rsidRDefault="00BE2C4A" w:rsidP="00E301B0">
      <w:pPr>
        <w:tabs>
          <w:tab w:val="left" w:pos="720"/>
        </w:tabs>
        <w:spacing w:after="0"/>
        <w:ind w:firstLineChars="200" w:firstLine="440"/>
        <w:rPr>
          <w:rFonts w:ascii="宋体" w:hAnsi="宋体" w:cs="宋体"/>
          <w:kern w:val="0"/>
        </w:rPr>
      </w:pPr>
      <w:r w:rsidRPr="00E60043">
        <w:rPr>
          <w:rFonts w:ascii="宋体" w:hAnsi="宋体" w:cs="宋体" w:hint="eastAsia"/>
          <w:kern w:val="0"/>
        </w:rPr>
        <w:t>1</w:t>
      </w:r>
      <w:r w:rsidRPr="00E60043">
        <w:rPr>
          <w:rFonts w:ascii="宋体" w:hAnsi="宋体" w:cs="宋体" w:hint="eastAsia"/>
          <w:kern w:val="0"/>
        </w:rPr>
        <w:t>）</w:t>
      </w:r>
      <w:r w:rsidR="008F600B" w:rsidRPr="00E60043">
        <w:rPr>
          <w:rFonts w:ascii="宋体" w:hAnsi="宋体" w:cs="宋体" w:hint="eastAsia"/>
          <w:kern w:val="0"/>
        </w:rPr>
        <w:t>打开</w:t>
      </w:r>
      <w:proofErr w:type="spellStart"/>
      <w:r w:rsidR="008F600B" w:rsidRPr="00E60043">
        <w:rPr>
          <w:rFonts w:ascii="宋体" w:hAnsi="宋体" w:cs="宋体" w:hint="eastAsia"/>
          <w:kern w:val="0"/>
        </w:rPr>
        <w:t>FlyLaTeX</w:t>
      </w:r>
      <w:proofErr w:type="spellEnd"/>
      <w:r w:rsidR="008F600B" w:rsidRPr="00E60043">
        <w:rPr>
          <w:rFonts w:ascii="宋体" w:hAnsi="宋体" w:cs="宋体" w:hint="eastAsia"/>
          <w:kern w:val="0"/>
        </w:rPr>
        <w:t>主页，点击页面上的“立即开始”，然后选择“</w:t>
      </w:r>
      <w:r w:rsidR="008F600B" w:rsidRPr="00E60043">
        <w:rPr>
          <w:rFonts w:ascii="宋体" w:hAnsi="宋体" w:cs="宋体" w:hint="eastAsia"/>
          <w:kern w:val="0"/>
        </w:rPr>
        <w:t>CARSI</w:t>
      </w:r>
      <w:r w:rsidR="008F600B" w:rsidRPr="00E60043">
        <w:rPr>
          <w:rFonts w:ascii="宋体" w:hAnsi="宋体" w:cs="宋体" w:hint="eastAsia"/>
          <w:kern w:val="0"/>
        </w:rPr>
        <w:t>认证登录”按钮。</w:t>
      </w:r>
    </w:p>
    <w:p w14:paraId="132D7CE4" w14:textId="55992BF2" w:rsidR="00C6727D" w:rsidRPr="00E60043" w:rsidRDefault="00BE2C4A" w:rsidP="00E301B0">
      <w:pPr>
        <w:tabs>
          <w:tab w:val="left" w:pos="720"/>
        </w:tabs>
        <w:spacing w:after="0"/>
        <w:ind w:firstLineChars="200" w:firstLine="440"/>
        <w:rPr>
          <w:rFonts w:ascii="宋体" w:hAnsi="宋体" w:cs="宋体"/>
          <w:kern w:val="0"/>
        </w:rPr>
      </w:pPr>
      <w:r w:rsidRPr="00E60043">
        <w:rPr>
          <w:rFonts w:ascii="宋体" w:hAnsi="宋体" w:cs="宋体"/>
          <w:kern w:val="0"/>
        </w:rPr>
        <w:t>2</w:t>
      </w:r>
      <w:r w:rsidRPr="00E60043">
        <w:rPr>
          <w:rFonts w:ascii="宋体" w:hAnsi="宋体" w:cs="宋体" w:hint="eastAsia"/>
          <w:kern w:val="0"/>
        </w:rPr>
        <w:t>）</w:t>
      </w:r>
      <w:r w:rsidR="008F600B" w:rsidRPr="00E60043">
        <w:rPr>
          <w:rFonts w:ascii="宋体" w:hAnsi="宋体" w:cs="宋体" w:hint="eastAsia"/>
          <w:kern w:val="0"/>
        </w:rPr>
        <w:t>页面将跳转至</w:t>
      </w:r>
      <w:r w:rsidR="008F600B" w:rsidRPr="00E60043">
        <w:rPr>
          <w:rFonts w:ascii="宋体" w:hAnsi="宋体" w:cs="宋体" w:hint="eastAsia"/>
          <w:kern w:val="0"/>
        </w:rPr>
        <w:t>CARSI</w:t>
      </w:r>
      <w:r w:rsidR="008F600B" w:rsidRPr="00E60043">
        <w:rPr>
          <w:rFonts w:ascii="宋体" w:hAnsi="宋体" w:cs="宋体" w:hint="eastAsia"/>
          <w:kern w:val="0"/>
        </w:rPr>
        <w:t>认证界面，请输入机构名称</w:t>
      </w:r>
      <w:r w:rsidR="00CA28DF" w:rsidRPr="00E60043">
        <w:rPr>
          <w:rFonts w:ascii="宋体" w:hAnsi="宋体" w:cs="宋体" w:hint="eastAsia"/>
          <w:kern w:val="0"/>
        </w:rPr>
        <w:t>：哈尔滨工业大学</w:t>
      </w:r>
      <w:r w:rsidR="008F600B" w:rsidRPr="00E60043">
        <w:rPr>
          <w:rFonts w:ascii="宋体" w:hAnsi="宋体" w:cs="宋体" w:hint="eastAsia"/>
          <w:kern w:val="0"/>
        </w:rPr>
        <w:t>，并进入学校的统一认证平台。</w:t>
      </w:r>
    </w:p>
    <w:p w14:paraId="531CFB63" w14:textId="24F50DED" w:rsidR="00C6727D" w:rsidRPr="00E60043" w:rsidRDefault="00BE2C4A" w:rsidP="00E301B0">
      <w:pPr>
        <w:tabs>
          <w:tab w:val="left" w:pos="720"/>
        </w:tabs>
        <w:spacing w:after="0"/>
        <w:ind w:firstLineChars="200" w:firstLine="440"/>
        <w:rPr>
          <w:rFonts w:ascii="宋体" w:hAnsi="宋体" w:cs="宋体"/>
          <w:kern w:val="0"/>
        </w:rPr>
      </w:pPr>
      <w:r w:rsidRPr="00E60043">
        <w:rPr>
          <w:rFonts w:ascii="宋体" w:hAnsi="宋体" w:cs="宋体"/>
          <w:kern w:val="0"/>
        </w:rPr>
        <w:t>3</w:t>
      </w:r>
      <w:r w:rsidRPr="00E60043">
        <w:rPr>
          <w:rFonts w:ascii="宋体" w:hAnsi="宋体" w:cs="宋体" w:hint="eastAsia"/>
          <w:kern w:val="0"/>
        </w:rPr>
        <w:t>）</w:t>
      </w:r>
      <w:r w:rsidR="008F600B" w:rsidRPr="00E60043">
        <w:rPr>
          <w:rFonts w:ascii="宋体" w:hAnsi="宋体" w:cs="宋体" w:hint="eastAsia"/>
          <w:kern w:val="0"/>
        </w:rPr>
        <w:t>在认证平台中，使用校园一卡通卡号及密码完成登录。</w:t>
      </w:r>
    </w:p>
    <w:p w14:paraId="19E4E686" w14:textId="48496C9F" w:rsidR="00C6727D" w:rsidRPr="00E60043" w:rsidRDefault="00BE2C4A" w:rsidP="00E301B0">
      <w:pPr>
        <w:tabs>
          <w:tab w:val="left" w:pos="720"/>
        </w:tabs>
        <w:spacing w:after="0"/>
        <w:ind w:firstLineChars="200" w:firstLine="440"/>
        <w:rPr>
          <w:rFonts w:ascii="宋体" w:hAnsi="宋体" w:cs="宋体"/>
          <w:kern w:val="0"/>
        </w:rPr>
      </w:pPr>
      <w:r w:rsidRPr="00E60043">
        <w:rPr>
          <w:rFonts w:ascii="宋体" w:hAnsi="宋体" w:cs="宋体"/>
          <w:kern w:val="0"/>
        </w:rPr>
        <w:t>4</w:t>
      </w:r>
      <w:r w:rsidRPr="00E60043">
        <w:rPr>
          <w:rFonts w:ascii="宋体" w:hAnsi="宋体" w:cs="宋体" w:hint="eastAsia"/>
          <w:kern w:val="0"/>
        </w:rPr>
        <w:t>）</w:t>
      </w:r>
      <w:r w:rsidR="008F600B" w:rsidRPr="00E60043">
        <w:rPr>
          <w:rFonts w:ascii="宋体" w:hAnsi="宋体" w:cs="宋体" w:hint="eastAsia"/>
          <w:kern w:val="0"/>
        </w:rPr>
        <w:t>登录成功后，系统会提示您绑定手机号。绑定完成后，系统将为您生成一个全新的</w:t>
      </w:r>
      <w:proofErr w:type="spellStart"/>
      <w:r w:rsidR="008F600B" w:rsidRPr="00E60043">
        <w:rPr>
          <w:rFonts w:ascii="宋体" w:hAnsi="宋体" w:cs="宋体" w:hint="eastAsia"/>
          <w:kern w:val="0"/>
        </w:rPr>
        <w:t>FlyLaTeX</w:t>
      </w:r>
      <w:proofErr w:type="spellEnd"/>
      <w:r w:rsidR="008F600B" w:rsidRPr="00E60043">
        <w:rPr>
          <w:rFonts w:ascii="宋体" w:hAnsi="宋体" w:cs="宋体" w:hint="eastAsia"/>
          <w:kern w:val="0"/>
        </w:rPr>
        <w:t>账户，并自动将您的</w:t>
      </w:r>
      <w:r w:rsidR="008F600B" w:rsidRPr="00E60043">
        <w:rPr>
          <w:rFonts w:ascii="宋体" w:hAnsi="宋体" w:cs="宋体" w:hint="eastAsia"/>
          <w:kern w:val="0"/>
        </w:rPr>
        <w:t>CARSI</w:t>
      </w:r>
      <w:r w:rsidR="008F600B" w:rsidRPr="00E60043">
        <w:rPr>
          <w:rFonts w:ascii="宋体" w:hAnsi="宋体" w:cs="宋体" w:hint="eastAsia"/>
          <w:kern w:val="0"/>
        </w:rPr>
        <w:t>认证信息与该账户绑定。</w:t>
      </w:r>
    </w:p>
    <w:p w14:paraId="62F72785" w14:textId="18F5F489" w:rsidR="00FA6990" w:rsidRPr="00E60043" w:rsidRDefault="00E60043" w:rsidP="0077692C">
      <w:pPr>
        <w:spacing w:beforeLines="50" w:before="156" w:afterLines="50" w:after="156"/>
        <w:rPr>
          <w:rFonts w:ascii="宋体" w:hAnsi="宋体" w:cs="宋体"/>
          <w:b/>
          <w:kern w:val="0"/>
        </w:rPr>
      </w:pPr>
      <w:r>
        <w:rPr>
          <w:rFonts w:ascii="宋体" w:hAnsi="宋体" w:cs="宋体" w:hint="eastAsia"/>
          <w:b/>
          <w:kern w:val="0"/>
        </w:rPr>
        <w:t>【</w:t>
      </w:r>
      <w:r w:rsidR="00FA6990" w:rsidRPr="00E60043">
        <w:rPr>
          <w:rFonts w:ascii="宋体" w:hAnsi="宋体" w:cs="宋体" w:hint="eastAsia"/>
          <w:b/>
          <w:kern w:val="0"/>
        </w:rPr>
        <w:t>温馨提示</w:t>
      </w:r>
      <w:r>
        <w:rPr>
          <w:rFonts w:ascii="宋体" w:hAnsi="宋体" w:cs="宋体" w:hint="eastAsia"/>
          <w:b/>
          <w:kern w:val="0"/>
        </w:rPr>
        <w:t>】</w:t>
      </w:r>
      <w:r w:rsidR="00FA6990" w:rsidRPr="00E60043">
        <w:rPr>
          <w:rFonts w:ascii="宋体" w:hAnsi="宋体" w:cs="宋体" w:hint="eastAsia"/>
          <w:b/>
          <w:kern w:val="0"/>
        </w:rPr>
        <w:t>如果您尚未注册</w:t>
      </w:r>
      <w:proofErr w:type="spellStart"/>
      <w:r w:rsidR="00FA6990" w:rsidRPr="00E60043">
        <w:rPr>
          <w:rFonts w:ascii="宋体" w:hAnsi="宋体" w:cs="宋体" w:hint="eastAsia"/>
          <w:b/>
          <w:kern w:val="0"/>
        </w:rPr>
        <w:t>FlyLaTeX</w:t>
      </w:r>
      <w:proofErr w:type="spellEnd"/>
      <w:r w:rsidR="00FA6990" w:rsidRPr="00E60043">
        <w:rPr>
          <w:rFonts w:ascii="宋体" w:hAnsi="宋体" w:cs="宋体" w:hint="eastAsia"/>
          <w:b/>
          <w:kern w:val="0"/>
        </w:rPr>
        <w:t>账户，建议按照上述步骤完成</w:t>
      </w:r>
      <w:r w:rsidR="00FA6990" w:rsidRPr="00E60043">
        <w:rPr>
          <w:rFonts w:ascii="宋体" w:hAnsi="宋体" w:cs="宋体" w:hint="eastAsia"/>
          <w:b/>
          <w:kern w:val="0"/>
        </w:rPr>
        <w:t>CARSI</w:t>
      </w:r>
      <w:r w:rsidR="00FA6990" w:rsidRPr="00E60043">
        <w:rPr>
          <w:rFonts w:ascii="宋体" w:hAnsi="宋体" w:cs="宋体" w:hint="eastAsia"/>
          <w:b/>
          <w:kern w:val="0"/>
        </w:rPr>
        <w:t>认证并创建账户；如果已有</w:t>
      </w:r>
      <w:proofErr w:type="spellStart"/>
      <w:r w:rsidR="00FA6990" w:rsidRPr="00E60043">
        <w:rPr>
          <w:rFonts w:ascii="宋体" w:hAnsi="宋体" w:cs="宋体" w:hint="eastAsia"/>
          <w:b/>
          <w:kern w:val="0"/>
        </w:rPr>
        <w:t>FlyLaTeX</w:t>
      </w:r>
      <w:proofErr w:type="spellEnd"/>
      <w:r w:rsidR="00FA6990" w:rsidRPr="00E60043">
        <w:rPr>
          <w:rFonts w:ascii="宋体" w:hAnsi="宋体" w:cs="宋体" w:hint="eastAsia"/>
          <w:b/>
          <w:kern w:val="0"/>
        </w:rPr>
        <w:t>账户，可直接使用手机号或已绑定的账号登录。</w:t>
      </w:r>
    </w:p>
    <w:p w14:paraId="0DA5C1D8" w14:textId="77777777" w:rsidR="00E41511" w:rsidRPr="00E41511" w:rsidRDefault="00E41511" w:rsidP="00E301B0">
      <w:pPr>
        <w:spacing w:after="0"/>
        <w:ind w:firstLineChars="200" w:firstLine="440"/>
        <w:rPr>
          <w:rFonts w:ascii="宋体" w:hAnsi="宋体" w:cs="宋体"/>
          <w:b/>
          <w:kern w:val="0"/>
        </w:rPr>
      </w:pPr>
      <w:r w:rsidRPr="00E41511">
        <w:rPr>
          <w:rFonts w:ascii="宋体" w:hAnsi="宋体" w:cs="宋体"/>
          <w:b/>
          <w:kern w:val="0"/>
        </w:rPr>
        <w:t>2.</w:t>
      </w:r>
      <w:r w:rsidRPr="00E41511">
        <w:rPr>
          <w:rFonts w:ascii="宋体" w:hAnsi="宋体" w:cs="宋体" w:hint="eastAsia"/>
          <w:b/>
          <w:kern w:val="0"/>
        </w:rPr>
        <w:t>使用帮助</w:t>
      </w:r>
    </w:p>
    <w:p w14:paraId="4534CA82" w14:textId="4458619E" w:rsidR="00C6727D" w:rsidRDefault="00FA6990" w:rsidP="00E301B0">
      <w:pPr>
        <w:spacing w:after="0"/>
        <w:ind w:firstLineChars="200" w:firstLine="440"/>
        <w:rPr>
          <w:rFonts w:ascii="宋体" w:eastAsia="宋体" w:hAnsi="宋体"/>
          <w:sz w:val="21"/>
          <w:szCs w:val="21"/>
        </w:rPr>
      </w:pPr>
      <w:r w:rsidRPr="00E60043">
        <w:rPr>
          <w:rFonts w:ascii="宋体" w:hAnsi="宋体" w:cs="宋体" w:hint="eastAsia"/>
          <w:kern w:val="0"/>
        </w:rPr>
        <w:t>使用过程中如有问题，可以点击页面中</w:t>
      </w:r>
      <w:r w:rsidRPr="00E60043">
        <w:rPr>
          <w:rFonts w:ascii="宋体" w:hAnsi="宋体" w:cs="宋体" w:hint="eastAsia"/>
          <w:kern w:val="0"/>
        </w:rPr>
        <w:t>AI</w:t>
      </w:r>
      <w:r w:rsidRPr="00E60043">
        <w:rPr>
          <w:rFonts w:ascii="宋体" w:hAnsi="宋体" w:cs="宋体" w:hint="eastAsia"/>
          <w:kern w:val="0"/>
        </w:rPr>
        <w:t>对话“</w:t>
      </w:r>
      <w:proofErr w:type="spellStart"/>
      <w:r w:rsidRPr="00E60043">
        <w:rPr>
          <w:rFonts w:ascii="宋体" w:hAnsi="宋体" w:cs="宋体"/>
          <w:kern w:val="0"/>
        </w:rPr>
        <w:t>FlyLaTeX</w:t>
      </w:r>
      <w:proofErr w:type="spellEnd"/>
      <w:r w:rsidRPr="00E60043">
        <w:rPr>
          <w:rFonts w:ascii="宋体" w:hAnsi="宋体" w:cs="宋体"/>
          <w:kern w:val="0"/>
        </w:rPr>
        <w:t>小助手</w:t>
      </w:r>
      <w:r w:rsidRPr="00E60043">
        <w:rPr>
          <w:rFonts w:ascii="宋体" w:hAnsi="宋体" w:cs="宋体" w:hint="eastAsia"/>
          <w:kern w:val="0"/>
        </w:rPr>
        <w:t>”进行询问，也可以随时通过下面的联系方式获得技术支持！</w:t>
      </w:r>
    </w:p>
    <w:p w14:paraId="49066D14" w14:textId="67AE238B" w:rsidR="00C6727D" w:rsidRDefault="008F600B" w:rsidP="005172A0">
      <w:pPr>
        <w:spacing w:after="0"/>
        <w:ind w:leftChars="200" w:left="440"/>
        <w:rPr>
          <w:rFonts w:ascii="宋体" w:eastAsia="宋体" w:hAnsi="宋体"/>
          <w:sz w:val="21"/>
          <w:szCs w:val="21"/>
        </w:rPr>
      </w:pPr>
      <w:r>
        <w:rPr>
          <w:rFonts w:ascii="宋体" w:eastAsia="宋体" w:hAnsi="宋体" w:hint="eastAsia"/>
          <w:b/>
          <w:bCs/>
          <w:sz w:val="21"/>
          <w:szCs w:val="21"/>
        </w:rPr>
        <w:t>技术支持论坛：</w:t>
      </w:r>
      <w:r w:rsidR="005172A0">
        <w:rPr>
          <w:rStyle w:val="a9"/>
          <w:rFonts w:ascii="宋体" w:eastAsia="宋体" w:hAnsi="宋体"/>
          <w:sz w:val="21"/>
          <w:szCs w:val="21"/>
        </w:rPr>
        <w:fldChar w:fldCharType="begin"/>
      </w:r>
      <w:r w:rsidR="005172A0">
        <w:rPr>
          <w:rStyle w:val="a9"/>
          <w:rFonts w:ascii="宋体" w:eastAsia="宋体" w:hAnsi="宋体"/>
          <w:sz w:val="21"/>
          <w:szCs w:val="21"/>
        </w:rPr>
        <w:instrText xml:space="preserve"> HYPERLINK "</w:instrText>
      </w:r>
      <w:r w:rsidR="005172A0" w:rsidRPr="005172A0">
        <w:rPr>
          <w:rStyle w:val="a9"/>
          <w:rFonts w:ascii="宋体" w:eastAsia="宋体" w:hAnsi="宋体" w:hint="eastAsia"/>
          <w:sz w:val="21"/>
          <w:szCs w:val="21"/>
        </w:rPr>
        <w:instrText>http://forum.inoteexpress.com:60080/forum.php?mod=forumdisplay&amp;fid=45</w:instrText>
      </w:r>
      <w:r w:rsidR="005172A0">
        <w:rPr>
          <w:rStyle w:val="a9"/>
          <w:rFonts w:ascii="宋体" w:eastAsia="宋体" w:hAnsi="宋体"/>
          <w:sz w:val="21"/>
          <w:szCs w:val="21"/>
        </w:rPr>
        <w:instrText xml:space="preserve">" </w:instrText>
      </w:r>
      <w:r w:rsidR="005172A0">
        <w:rPr>
          <w:rStyle w:val="a9"/>
          <w:rFonts w:ascii="宋体" w:eastAsia="宋体" w:hAnsi="宋体"/>
          <w:sz w:val="21"/>
          <w:szCs w:val="21"/>
        </w:rPr>
        <w:fldChar w:fldCharType="separate"/>
      </w:r>
      <w:r w:rsidR="005172A0" w:rsidRPr="00611CD5">
        <w:rPr>
          <w:rStyle w:val="a9"/>
          <w:rFonts w:ascii="宋体" w:eastAsia="宋体" w:hAnsi="宋体" w:hint="eastAsia"/>
          <w:sz w:val="21"/>
          <w:szCs w:val="21"/>
        </w:rPr>
        <w:t>http://forum.inoteexpress.com:60080/forum.php?mod=forumdisplay&amp;fid=45</w:t>
      </w:r>
      <w:r w:rsidR="005172A0">
        <w:rPr>
          <w:rStyle w:val="a9"/>
          <w:rFonts w:ascii="宋体" w:eastAsia="宋体" w:hAnsi="宋体"/>
          <w:sz w:val="21"/>
          <w:szCs w:val="21"/>
        </w:rPr>
        <w:fldChar w:fldCharType="end"/>
      </w:r>
    </w:p>
    <w:p w14:paraId="16937A46" w14:textId="77777777" w:rsidR="00C6727D" w:rsidRDefault="008F600B" w:rsidP="005172A0">
      <w:pPr>
        <w:spacing w:after="0"/>
        <w:ind w:firstLineChars="200" w:firstLine="422"/>
        <w:rPr>
          <w:rFonts w:ascii="宋体" w:eastAsia="宋体" w:hAnsi="宋体"/>
          <w:b/>
          <w:bCs/>
          <w:sz w:val="21"/>
          <w:szCs w:val="21"/>
        </w:rPr>
      </w:pPr>
      <w:proofErr w:type="spellStart"/>
      <w:r>
        <w:rPr>
          <w:rFonts w:ascii="宋体" w:eastAsia="宋体" w:hAnsi="宋体" w:hint="eastAsia"/>
          <w:b/>
          <w:bCs/>
          <w:sz w:val="21"/>
          <w:szCs w:val="21"/>
        </w:rPr>
        <w:t>FlyLaTeX</w:t>
      </w:r>
      <w:proofErr w:type="spellEnd"/>
      <w:r>
        <w:rPr>
          <w:rFonts w:ascii="宋体" w:eastAsia="宋体" w:hAnsi="宋体" w:hint="eastAsia"/>
          <w:b/>
          <w:bCs/>
          <w:sz w:val="21"/>
          <w:szCs w:val="21"/>
        </w:rPr>
        <w:t>产品介绍视频：</w:t>
      </w:r>
    </w:p>
    <w:p w14:paraId="32C69963" w14:textId="006935E4" w:rsidR="00C6727D" w:rsidRDefault="00AC4B9A" w:rsidP="005172A0">
      <w:pPr>
        <w:spacing w:after="0"/>
        <w:ind w:firstLineChars="200" w:firstLine="420"/>
        <w:rPr>
          <w:rFonts w:ascii="宋体" w:eastAsia="宋体" w:hAnsi="宋体"/>
          <w:sz w:val="21"/>
          <w:szCs w:val="21"/>
        </w:rPr>
      </w:pPr>
      <w:hyperlink r:id="rId8" w:history="1">
        <w:r w:rsidR="005172A0" w:rsidRPr="00611CD5">
          <w:rPr>
            <w:rStyle w:val="a9"/>
            <w:rFonts w:ascii="宋体" w:eastAsia="宋体" w:hAnsi="宋体" w:hint="eastAsia"/>
            <w:sz w:val="21"/>
            <w:szCs w:val="21"/>
          </w:rPr>
          <w:t>https://www.bilibili.com/video/BV1JPqpYFE6R/?t=149.4</w:t>
        </w:r>
      </w:hyperlink>
    </w:p>
    <w:p w14:paraId="07F72929" w14:textId="77777777" w:rsidR="00C6727D" w:rsidRDefault="008F600B" w:rsidP="005172A0">
      <w:pPr>
        <w:spacing w:after="0"/>
        <w:ind w:firstLineChars="200" w:firstLine="422"/>
        <w:rPr>
          <w:rFonts w:ascii="宋体" w:eastAsia="宋体" w:hAnsi="宋体"/>
          <w:sz w:val="21"/>
          <w:szCs w:val="21"/>
        </w:rPr>
      </w:pPr>
      <w:r>
        <w:rPr>
          <w:rFonts w:ascii="宋体" w:eastAsia="宋体" w:hAnsi="宋体" w:hint="eastAsia"/>
          <w:b/>
          <w:bCs/>
          <w:sz w:val="21"/>
          <w:szCs w:val="21"/>
        </w:rPr>
        <w:t>技术支持电话：</w:t>
      </w:r>
      <w:r>
        <w:rPr>
          <w:rFonts w:ascii="宋体" w:eastAsia="宋体" w:hAnsi="宋体" w:hint="eastAsia"/>
          <w:sz w:val="21"/>
          <w:szCs w:val="21"/>
        </w:rPr>
        <w:t xml:space="preserve">010-88595046 </w:t>
      </w:r>
    </w:p>
    <w:p w14:paraId="2FF2B43B" w14:textId="64FD2C97" w:rsidR="00C6727D" w:rsidRDefault="008F600B" w:rsidP="005172A0">
      <w:pPr>
        <w:spacing w:after="0"/>
        <w:ind w:firstLineChars="200" w:firstLine="422"/>
        <w:rPr>
          <w:rStyle w:val="a9"/>
          <w:rFonts w:ascii="宋体" w:eastAsia="宋体" w:hAnsi="宋体"/>
          <w:sz w:val="21"/>
          <w:szCs w:val="21"/>
        </w:rPr>
      </w:pPr>
      <w:r>
        <w:rPr>
          <w:rFonts w:ascii="宋体" w:eastAsia="宋体" w:hAnsi="宋体" w:hint="eastAsia"/>
          <w:b/>
          <w:bCs/>
          <w:sz w:val="21"/>
          <w:szCs w:val="21"/>
        </w:rPr>
        <w:t>技术支持邮箱</w:t>
      </w:r>
      <w:r>
        <w:rPr>
          <w:rFonts w:ascii="宋体" w:eastAsia="宋体" w:hAnsi="宋体" w:hint="eastAsia"/>
          <w:sz w:val="21"/>
          <w:szCs w:val="21"/>
        </w:rPr>
        <w:t xml:space="preserve">： </w:t>
      </w:r>
      <w:hyperlink r:id="rId9" w:history="1">
        <w:r w:rsidR="00C6727D">
          <w:rPr>
            <w:rStyle w:val="a9"/>
            <w:rFonts w:ascii="宋体" w:eastAsia="宋体" w:hAnsi="宋体" w:hint="eastAsia"/>
            <w:sz w:val="21"/>
            <w:szCs w:val="21"/>
          </w:rPr>
          <w:t>support@inoteexpress.com</w:t>
        </w:r>
      </w:hyperlink>
    </w:p>
    <w:p w14:paraId="5FA49676" w14:textId="482D2580" w:rsidR="00E73A88" w:rsidRDefault="00E73A88" w:rsidP="00E73A88">
      <w:pPr>
        <w:spacing w:after="0"/>
        <w:rPr>
          <w:rFonts w:ascii="宋体" w:eastAsia="宋体" w:hAnsi="宋体"/>
          <w:sz w:val="21"/>
          <w:szCs w:val="21"/>
        </w:rPr>
      </w:pPr>
      <w:bookmarkStart w:id="0" w:name="_GoBack"/>
      <w:bookmarkEnd w:id="0"/>
    </w:p>
    <w:sectPr w:rsidR="00E73A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9D5E2" w14:textId="77777777" w:rsidR="00AC4B9A" w:rsidRDefault="00AC4B9A">
      <w:pPr>
        <w:spacing w:line="240" w:lineRule="auto"/>
      </w:pPr>
      <w:r>
        <w:separator/>
      </w:r>
    </w:p>
  </w:endnote>
  <w:endnote w:type="continuationSeparator" w:id="0">
    <w:p w14:paraId="7AECD2BB" w14:textId="77777777" w:rsidR="00AC4B9A" w:rsidRDefault="00AC4B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25E39" w14:textId="77777777" w:rsidR="00AC4B9A" w:rsidRDefault="00AC4B9A">
      <w:pPr>
        <w:spacing w:after="0"/>
      </w:pPr>
      <w:r>
        <w:separator/>
      </w:r>
    </w:p>
  </w:footnote>
  <w:footnote w:type="continuationSeparator" w:id="0">
    <w:p w14:paraId="2EFBD26E" w14:textId="77777777" w:rsidR="00AC4B9A" w:rsidRDefault="00AC4B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B2D91"/>
    <w:multiLevelType w:val="multilevel"/>
    <w:tmpl w:val="307B2D9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5B075553"/>
    <w:multiLevelType w:val="multilevel"/>
    <w:tmpl w:val="5B07555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 ADDIN NE.CacheBib" w:val="{\rtf1\ansi\ansicpg936\pard\plain{\fonttbl{\f0\fnil\fcharset0\fprq2 Times New Roman;}}{\colortbl;\red0\green0\blue0;}\par\pard\plain \qc{\f0\fs40\b\cf1 References:}\par\pard\plain \qj{\bkmkstart _neb9041B495_D09B_4AAA_AEE2_8A72ADCEE766}{\f0\fs20\cf1 , &quot;}{\f0\fs20\cf1 Impact of climate change on farmers{\u8217 ?} crop production in China: a panel Ricardian analysis - Humanities and Social Sciences Communications}{\f0\fs20\cf1 ,&quot;}{\f0\fs20\cf1  Vol. }{\f0\fs20\cf1 2025}{\f0\fs20\cf1 .}{\bkmkend _neb9041B495_D09B_4AAA_AEE2_8A72ADCEE766}\par\pard\plain \qj\par\pard\plain \qj}"/>
    <w:docVar w:name=" ADDIN NE.CacheRef.{66C72A9E-A4EE-431E-A1A2-E63453D57ADA}" w:val="{\rtf1\ansi\ansicpg936\pard\plain{\fonttbl{\f0\fnil\fcharset134\fprq2 {\u31561 ?}{\u32447 ?};}}{\colortbl;\red0\green0\blue0;\red70\green120\blue134;}{\f0\fs22\cf1 (}{\field{\*\fldinst{HYPERLINK \\l \&quot;_nebB7518AF1_2EC2_4007_B708_EBFC79DFC9F9\&quot;}}{\fldrslt{\f0\fs22\ul\cf2 Pardo}{\f0\fs22\ul\cf2  and }{\f0\fs22\ul\cf2 Torres-Verd{\u237 ?}n}{\f0\fs22\ul\cf2  }{\f0\fs22\ul\cf2 2013}}}{\f0\fs22\cf1 )}}"/>
    <w:docVar w:name=" ADDIN NE.CacheRef.{95DD590E-6B12-4F4F-9398-DD304BF1F759}" w:val="{\rtf1\ansi\ansicpg936\pard\plain}"/>
    <w:docVar w:name=" ADDIN NE.CacheRep" w:val="校对报告_x000d__x000a_当前使用的样式是 [J Public Policy Marketing]_x000d__x000a_当前文档题录总数为1条，在1个位置共计插入1次（包括重复插入）_x000d__x000a_有0条题录存在必填字段内容缺失的问题_x000d__x000a_"/>
    <w:docVar w:name="NE.Ref{66C72A9E-A4EE-431E-A1A2-E63453D57ADA}" w:val=" ADDIN NE.Ref.{66C72A9E-A4EE-431E-A1A2-E63453D57ADA}&lt;Citation&gt;&lt;Group&gt;&lt;References&gt;&lt;Item&gt;&lt;ID&gt;3054&lt;/ID&gt;&lt;UID&gt;{B7518AF1-2EC2-4007-B708-EBFC79DFC9F9}&lt;/UID&gt;&lt;Title&gt;Sensitivity analysis for the appraisal of hydrofractures in horizontal wells with borehole resistivity measurements&lt;/Title&gt;&lt;Template&gt;Journal Article&lt;/Template&gt;&lt;Star&gt;0&lt;/Star&gt;&lt;Tag&gt;0&lt;/Tag&gt;&lt;Author&gt;Pardo, David; Torres-Verdín, Carlos&lt;/Author&gt;&lt;Year&gt;2013&lt;/Year&gt;&lt;Details&gt;&lt;_accessed&gt;65871962&lt;/_accessed&gt;&lt;_collection_scope&gt;SCIE;EI&lt;/_collection_scope&gt;&lt;_created&gt;65871962&lt;/_created&gt;&lt;_date&gt;59693760&lt;/_date&gt;&lt;_db_updated&gt;CrossRef&lt;/_db_updated&gt;&lt;_doi&gt;10.1190/geo2013-0014.1&lt;/_doi&gt;&lt;_impact_factor&gt;   3.000&lt;/_impact_factor&gt;&lt;_isbn&gt;0016-8033&lt;/_isbn&gt;&lt;_issue&gt;4&lt;/_issue&gt;&lt;_journal&gt;GEOPHYSICS&lt;/_journal&gt;&lt;_modified&gt;65871962&lt;/_modified&gt;&lt;_pages&gt;D209-D222&lt;/_pages&gt;&lt;_social_category&gt;地球化学与地球物理(2)&lt;/_social_category&gt;&lt;_tertiary_title&gt;GEOPHYSICS&lt;/_tertiary_title&gt;&lt;_url&gt;https://library.seg.org/doi/10.1190/geo2013-0014.1_x000d__x000a_https://library.seg.org/doi/pdf/10.1190/geo2013-0014.1&lt;/_url&gt;&lt;_volume&gt;78&lt;/_volume&gt;&lt;/Details&gt;&lt;Extra&gt;&lt;DBUID&gt;{4639BE48-E8DA-433D-936E-D6A27A715D41}&lt;/DBUID&gt;&lt;/Extra&gt;&lt;/Item&gt;&lt;/References&gt;&lt;/Group&gt;&lt;/Citation&gt;_x000a_"/>
    <w:docVar w:name="NE.Ref{95DD590E-6B12-4F4F-9398-DD304BF1F759}" w:val=" ADDIN NE.Ref.{95DD590E-6B12-4F4F-9398-DD304BF1F759}&lt;Citation&gt;&lt;Group&gt;&lt;References&gt;&lt;Item&gt;&lt;ID&gt;3044&lt;/ID&gt;&lt;UID&gt;{9041B495-D09B-4AAA-AEE2-8A72ADCEE766}&lt;/UID&gt;&lt;Title&gt;Impact of climate change on farmers’ crop production in China: a panel Ricardian analysis - Humanities and Social Sciences Communications&lt;/Title&gt;&lt;Template&gt;Web Page&lt;/Template&gt;&lt;Star&gt;0&lt;/Star&gt;&lt;Tag&gt;0&lt;/Tag&gt;&lt;Author/&gt;&lt;Year&gt;0&lt;/Year&gt;&lt;Details&gt;&lt;_created&gt;65856506&lt;/_created&gt;&lt;_db_provider&gt;Nature&lt;/_db_provider&gt;&lt;_issue&gt;2025-3-19&lt;/_issue&gt;&lt;_language&gt;Chinese&lt;/_language&gt;&lt;_modified&gt;65856507&lt;/_modified&gt;&lt;_pages&gt;The impact of climate change on crop production remains a major concern around the world, as cropping is directly linked to global food security. Therefore, accurately estimating the effects on farmers’ crop production is crucial for effective adaptation strategies. We employ the panel Ricardian model to estimate the impact of changes in temperature and precipitation on crop net revenue, using a 17-year panel dataset that includes ~180,000 households in China. Our analysis accounts for market price differences and interactions between temperature and precipitation, and farmers’ adaptation to climate change. We found that temperature and precipitation significantly impact crop net revenue, with farmers’ adaptations partially mitigating these effects. The effects of temperature change on crop net revenue vary among different seasons, with the negative consequences of maximum daily temperature (Tmax) concentrated in spring and autumn, and the positive effects of minimum daily temperature (Tmin) only being seen in autumn. Additionally, precipitation negatively impacts crops mainly in autumn and winter. Climate change impact is more pronounced for cash crops compared to grain crops and for large farms relative to small farms. The negative effects of spring temperature are concentrated in northern regions, whereas southern regions are more sensitive to temperature and precipitation in autumn. Furthermore, simulations of future climate patterns suggest that the impact of Tmax on crop production is decreasing, while the negative effect of increasing Tmin is increasing.&lt;/_pages&gt;&lt;_url&gt;https://www.nature.com/articles/s41599-024-04287-5&lt;/_url&gt;&lt;_volume&gt;2025&lt;/_volume&gt;&lt;/Details&gt;&lt;Extra&gt;&lt;DBUID&gt;{4639BE48-E8DA-433D-936E-D6A27A715D41}&lt;/DBUID&gt;&lt;/Extra&gt;&lt;/Item&gt;&lt;/References&gt;&lt;/Group&gt;&lt;/Citation&gt;_x000a_"/>
    <w:docVar w:name="ne_build" w:val="16.0.17932"/>
    <w:docVar w:name="ne_docsoft" w:val="MSWord"/>
    <w:docVar w:name="ne_docversion" w:val="NoteExpress 2.0"/>
    <w:docVar w:name="ne_os" w:val="Mircrosoft"/>
    <w:docVar w:name="ne_platform" w:val="Word"/>
    <w:docVar w:name="ne_stylename" w:val="J Public Policy Marketing"/>
  </w:docVars>
  <w:rsids>
    <w:rsidRoot w:val="0086354B"/>
    <w:rsid w:val="DEEF3279"/>
    <w:rsid w:val="0001732D"/>
    <w:rsid w:val="000354DF"/>
    <w:rsid w:val="0005536D"/>
    <w:rsid w:val="000662E0"/>
    <w:rsid w:val="000968E1"/>
    <w:rsid w:val="000A70C0"/>
    <w:rsid w:val="000B2EA3"/>
    <w:rsid w:val="000D2EBE"/>
    <w:rsid w:val="000E06D3"/>
    <w:rsid w:val="001139D5"/>
    <w:rsid w:val="00123CEF"/>
    <w:rsid w:val="00132A92"/>
    <w:rsid w:val="00134F29"/>
    <w:rsid w:val="00174B6C"/>
    <w:rsid w:val="001C1DFA"/>
    <w:rsid w:val="001F3F28"/>
    <w:rsid w:val="001F558A"/>
    <w:rsid w:val="00262228"/>
    <w:rsid w:val="00281CA0"/>
    <w:rsid w:val="0028623A"/>
    <w:rsid w:val="002A07BF"/>
    <w:rsid w:val="002B2902"/>
    <w:rsid w:val="002D14F8"/>
    <w:rsid w:val="002E02CC"/>
    <w:rsid w:val="00303652"/>
    <w:rsid w:val="00362033"/>
    <w:rsid w:val="003767CC"/>
    <w:rsid w:val="00383E7A"/>
    <w:rsid w:val="003860E6"/>
    <w:rsid w:val="003D3BDF"/>
    <w:rsid w:val="003F3BE5"/>
    <w:rsid w:val="004405D2"/>
    <w:rsid w:val="004D2DAB"/>
    <w:rsid w:val="004F59F2"/>
    <w:rsid w:val="005172A0"/>
    <w:rsid w:val="00523E63"/>
    <w:rsid w:val="00531D57"/>
    <w:rsid w:val="00543FB1"/>
    <w:rsid w:val="00573D5E"/>
    <w:rsid w:val="00590D62"/>
    <w:rsid w:val="00593685"/>
    <w:rsid w:val="005D09B4"/>
    <w:rsid w:val="005D3550"/>
    <w:rsid w:val="00631BDB"/>
    <w:rsid w:val="006A149F"/>
    <w:rsid w:val="006A3EA4"/>
    <w:rsid w:val="006E1748"/>
    <w:rsid w:val="006E42A5"/>
    <w:rsid w:val="00704A30"/>
    <w:rsid w:val="0072163F"/>
    <w:rsid w:val="00743C39"/>
    <w:rsid w:val="00743D99"/>
    <w:rsid w:val="007742EE"/>
    <w:rsid w:val="0077692C"/>
    <w:rsid w:val="00777EDA"/>
    <w:rsid w:val="007D01DE"/>
    <w:rsid w:val="007E65CC"/>
    <w:rsid w:val="007F7C10"/>
    <w:rsid w:val="00807AF6"/>
    <w:rsid w:val="00815D20"/>
    <w:rsid w:val="00822F0B"/>
    <w:rsid w:val="008441C4"/>
    <w:rsid w:val="0086354B"/>
    <w:rsid w:val="0087307F"/>
    <w:rsid w:val="00884A86"/>
    <w:rsid w:val="008A3810"/>
    <w:rsid w:val="008F600B"/>
    <w:rsid w:val="009932CC"/>
    <w:rsid w:val="009A123D"/>
    <w:rsid w:val="009A2089"/>
    <w:rsid w:val="009A7E8E"/>
    <w:rsid w:val="009E1EFF"/>
    <w:rsid w:val="00A55113"/>
    <w:rsid w:val="00AB2117"/>
    <w:rsid w:val="00AC4B9A"/>
    <w:rsid w:val="00AD0DC2"/>
    <w:rsid w:val="00AE2F81"/>
    <w:rsid w:val="00B23CCE"/>
    <w:rsid w:val="00B7411E"/>
    <w:rsid w:val="00B7694B"/>
    <w:rsid w:val="00B9119C"/>
    <w:rsid w:val="00B9362D"/>
    <w:rsid w:val="00BD4A09"/>
    <w:rsid w:val="00BE2C4A"/>
    <w:rsid w:val="00BF3386"/>
    <w:rsid w:val="00C00BB2"/>
    <w:rsid w:val="00C02E99"/>
    <w:rsid w:val="00C302D3"/>
    <w:rsid w:val="00C330E7"/>
    <w:rsid w:val="00C65288"/>
    <w:rsid w:val="00C6727D"/>
    <w:rsid w:val="00CA28DF"/>
    <w:rsid w:val="00CA4881"/>
    <w:rsid w:val="00CD3E53"/>
    <w:rsid w:val="00CE50D1"/>
    <w:rsid w:val="00D3668E"/>
    <w:rsid w:val="00D3704F"/>
    <w:rsid w:val="00D51657"/>
    <w:rsid w:val="00D64E82"/>
    <w:rsid w:val="00DA21A2"/>
    <w:rsid w:val="00DF6591"/>
    <w:rsid w:val="00E05F96"/>
    <w:rsid w:val="00E149FF"/>
    <w:rsid w:val="00E301B0"/>
    <w:rsid w:val="00E41511"/>
    <w:rsid w:val="00E60043"/>
    <w:rsid w:val="00E73A88"/>
    <w:rsid w:val="00E809C0"/>
    <w:rsid w:val="00EE0013"/>
    <w:rsid w:val="00EE632A"/>
    <w:rsid w:val="00F01F38"/>
    <w:rsid w:val="00F15693"/>
    <w:rsid w:val="00F3073F"/>
    <w:rsid w:val="00F80597"/>
    <w:rsid w:val="00FA68E8"/>
    <w:rsid w:val="00FA6990"/>
    <w:rsid w:val="00FA69DE"/>
    <w:rsid w:val="5E943040"/>
    <w:rsid w:val="64A309B7"/>
    <w:rsid w:val="69EF8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9DBD87"/>
  <w15:docId w15:val="{6B31F079-0FEB-4BDB-B4ED-D152BF5D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5">
    <w:name w:val="footnote text"/>
    <w:basedOn w:val="a"/>
    <w:link w:val="a6"/>
    <w:uiPriority w:val="99"/>
    <w:semiHidden/>
    <w:unhideWhenUsed/>
    <w:qFormat/>
    <w:pPr>
      <w:snapToGrid w:val="0"/>
    </w:pPr>
    <w:rPr>
      <w:sz w:val="18"/>
      <w:szCs w:val="18"/>
    </w:rPr>
  </w:style>
  <w:style w:type="paragraph" w:styleId="a7">
    <w:name w:val="Title"/>
    <w:basedOn w:val="a"/>
    <w:next w:val="a"/>
    <w:link w:val="a8"/>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9">
    <w:name w:val="Hyperlink"/>
    <w:basedOn w:val="a0"/>
    <w:uiPriority w:val="99"/>
    <w:unhideWhenUsed/>
    <w:qFormat/>
    <w:rPr>
      <w:color w:val="467886" w:themeColor="hyperlink"/>
      <w:u w:val="single"/>
    </w:rPr>
  </w:style>
  <w:style w:type="character" w:styleId="aa">
    <w:name w:val="footnote reference"/>
    <w:basedOn w:val="a0"/>
    <w:uiPriority w:val="99"/>
    <w:semiHidden/>
    <w:unhideWhenUsed/>
    <w:qFormat/>
    <w:rPr>
      <w:vertAlign w:val="superscript"/>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8">
    <w:name w:val="标题 字符"/>
    <w:basedOn w:val="a0"/>
    <w:link w:val="a7"/>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脚注文本 字符"/>
    <w:basedOn w:val="a0"/>
    <w:link w:val="a5"/>
    <w:uiPriority w:val="99"/>
    <w:semiHidden/>
    <w:qFormat/>
    <w:rPr>
      <w:sz w:val="18"/>
      <w:szCs w:val="18"/>
    </w:rPr>
  </w:style>
  <w:style w:type="character" w:customStyle="1" w:styleId="13">
    <w:name w:val="未处理的提及1"/>
    <w:basedOn w:val="a0"/>
    <w:uiPriority w:val="99"/>
    <w:semiHidden/>
    <w:unhideWhenUsed/>
    <w:qFormat/>
    <w:rPr>
      <w:color w:val="605E5C"/>
      <w:shd w:val="clear" w:color="auto" w:fill="E1DFDD"/>
    </w:rPr>
  </w:style>
  <w:style w:type="character" w:customStyle="1" w:styleId="14">
    <w:name w:val="不明显强调1"/>
    <w:basedOn w:val="a0"/>
    <w:uiPriority w:val="19"/>
    <w:qFormat/>
    <w:rPr>
      <w:i/>
      <w:iCs/>
      <w:color w:val="404040" w:themeColor="text1" w:themeTint="BF"/>
    </w:rPr>
  </w:style>
  <w:style w:type="paragraph" w:styleId="af0">
    <w:name w:val="header"/>
    <w:basedOn w:val="a"/>
    <w:link w:val="af1"/>
    <w:uiPriority w:val="99"/>
    <w:unhideWhenUsed/>
    <w:rsid w:val="004D2DAB"/>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4D2DAB"/>
    <w:rPr>
      <w:kern w:val="2"/>
      <w:sz w:val="18"/>
      <w:szCs w:val="18"/>
      <w14:ligatures w14:val="standardContextual"/>
    </w:rPr>
  </w:style>
  <w:style w:type="paragraph" w:styleId="af2">
    <w:name w:val="footer"/>
    <w:basedOn w:val="a"/>
    <w:link w:val="af3"/>
    <w:uiPriority w:val="99"/>
    <w:unhideWhenUsed/>
    <w:rsid w:val="004D2DAB"/>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4D2DAB"/>
    <w:rPr>
      <w:kern w:val="2"/>
      <w:sz w:val="18"/>
      <w:szCs w:val="18"/>
      <w14:ligatures w14:val="standardContextual"/>
    </w:rPr>
  </w:style>
  <w:style w:type="character" w:styleId="af4">
    <w:name w:val="Unresolved Mention"/>
    <w:basedOn w:val="a0"/>
    <w:uiPriority w:val="99"/>
    <w:semiHidden/>
    <w:unhideWhenUsed/>
    <w:rsid w:val="00D37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ilibili.com/video/BV1JPqpYFE6R/?t=149.4" TargetMode="External"/><Relationship Id="rId3" Type="http://schemas.openxmlformats.org/officeDocument/2006/relationships/settings" Target="settings.xml"/><Relationship Id="rId7" Type="http://schemas.openxmlformats.org/officeDocument/2006/relationships/hyperlink" Target="https://www.flylatex.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ort@inoteexpress.com?subject=FlyLaTeX%E7%94%A8%E6%88%B7%E5%8F%8D%E9%A6%8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建忠 韩</dc:creator>
  <dc:description>NE.Ref</dc:description>
  <cp:lastModifiedBy>Administrator</cp:lastModifiedBy>
  <cp:revision>5</cp:revision>
  <dcterms:created xsi:type="dcterms:W3CDTF">2025-11-05T06:25:00Z</dcterms:created>
  <dcterms:modified xsi:type="dcterms:W3CDTF">2025-11-05T06:27:00Z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19B35EEC96AA48AAD05EF767C9C79492_42</vt:lpwstr>
  </property>
  <property fmtid="{D5CDD505-2E9C-101B-9397-08002B2CF9AE}" pid="4" name="KSOTemplateDocerSaveRecord">
    <vt:lpwstr>eyJoZGlkIjoiZTZhZmE0NDFhZDZmMmZmNjcwODNjZjFiM2NkODg3NTQifQ==</vt:lpwstr>
  </property>
</Properties>
</file>